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E" w:rsidRDefault="000F6CEE" w:rsidP="000F6CEE">
      <w:r>
        <w:t>ПРАВИТЕЛЬСТВО РОССИЙСКОЙ ФЕДЕРАЦИИ</w:t>
      </w:r>
    </w:p>
    <w:p w:rsidR="000F6CEE" w:rsidRDefault="000F6CEE" w:rsidP="000F6CEE">
      <w:r>
        <w:t>ПОСТАНОВЛЕНИЕ</w:t>
      </w:r>
    </w:p>
    <w:p w:rsidR="000F6CEE" w:rsidRDefault="000F6CEE" w:rsidP="000F6CEE">
      <w:r>
        <w:t>от 24 февраля 2009 г. N 142</w:t>
      </w:r>
    </w:p>
    <w:p w:rsidR="000F6CEE" w:rsidRDefault="000F6CEE" w:rsidP="000F6CEE">
      <w:r>
        <w:t xml:space="preserve"> ОБ УТВЕРЖДЕНИИ ПРАВИЛ</w:t>
      </w:r>
    </w:p>
    <w:p w:rsidR="000F6CEE" w:rsidRDefault="000F6CEE" w:rsidP="000F6CEE">
      <w:r>
        <w:t xml:space="preserve">РАЗРАБОТКИ И УТВЕРЖДЕНИЯ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F6CEE" w:rsidRDefault="000F6CEE" w:rsidP="000F6CEE">
      <w:r>
        <w:t>ОБРАЗОВАТЕЛЬНЫХ СТАНДАРТОВ</w:t>
      </w:r>
    </w:p>
    <w:p w:rsidR="000F6CEE" w:rsidRDefault="000F6CEE" w:rsidP="000F6CEE">
      <w:r>
        <w:t xml:space="preserve"> Правительство Российской Федерации постановляет:</w:t>
      </w:r>
    </w:p>
    <w:p w:rsidR="000F6CEE" w:rsidRDefault="000F6CEE" w:rsidP="000F6CEE">
      <w:r>
        <w:t>1. Утвердить прилагаемые Правила разработки и утверждения федеральных государственных образовательных стандартов.</w:t>
      </w:r>
    </w:p>
    <w:p w:rsidR="000F6CEE" w:rsidRDefault="006A1704" w:rsidP="000F6CEE">
      <w:r>
        <w:t>2</w:t>
      </w:r>
      <w:r w:rsidR="000F6CEE">
        <w:t>. Признать утратившими силу:</w:t>
      </w:r>
    </w:p>
    <w:p w:rsidR="000F6CEE" w:rsidRDefault="000F6CEE" w:rsidP="000F6CEE">
      <w:r>
        <w:t>Постановление Правительства Российской Федерации от 28 февраля 1994 г. N 174 "Об утверждении порядка разработки, утверждения и введения в действие федеральных компонентов государственных образовательных стандартов начального общего, основного общего, среднего (полного) общего и начального профессионального образования" (Собрание актов Президента и Правительства Российской Федерации, 1994, N 10, ст. 793);</w:t>
      </w:r>
    </w:p>
    <w:p w:rsidR="000F6CEE" w:rsidRDefault="000F6CEE" w:rsidP="000F6CEE">
      <w:r>
        <w:t>Постановление Правительства Российской Федерации от 8 апреля 2000 г. N 309 "О федеральных компонентах государственных образовательных стандартов дошкольного образования" (Собрание законодательства Российской Федерации, 2000, N 16, ст. 1705);</w:t>
      </w:r>
    </w:p>
    <w:p w:rsidR="000F6CEE" w:rsidRDefault="000F6CEE" w:rsidP="000F6CEE">
      <w:r>
        <w:t>Постановление Правительства Российской Федерации от 21 января 2005 г. N 36 "Об утверждении Правил разработки, утверждения и введения в действие государственных образовательных стандартов начального профессионального, среднего профессионального, высшего профессионального и послевузовского профессионального образования" (Собрание законодательства Российской Федерации, 2005, N 5, ст. 387);</w:t>
      </w:r>
    </w:p>
    <w:p w:rsidR="000F6CEE" w:rsidRDefault="000F6CEE" w:rsidP="000F6CEE">
      <w:r>
        <w:t>пункт 67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(приложение N 1) (Собрание законодательства Российской Федерации, 2005, N 7, ст. 560).</w:t>
      </w:r>
    </w:p>
    <w:p w:rsidR="000F6CEE" w:rsidRDefault="000F6CEE" w:rsidP="000F6CEE">
      <w:r>
        <w:t xml:space="preserve"> Председатель Правительства</w:t>
      </w:r>
    </w:p>
    <w:p w:rsidR="000F6CEE" w:rsidRDefault="000F6CEE" w:rsidP="000F6CEE">
      <w:r>
        <w:t>Российской Федерации</w:t>
      </w:r>
    </w:p>
    <w:p w:rsidR="000F6CEE" w:rsidRDefault="000F6CEE" w:rsidP="000F6CEE">
      <w:r>
        <w:t>В.ПУТИН</w:t>
      </w:r>
    </w:p>
    <w:p w:rsidR="000F6CEE" w:rsidRDefault="000F6CEE" w:rsidP="000F6CEE">
      <w:r>
        <w:t xml:space="preserve"> </w:t>
      </w:r>
    </w:p>
    <w:p w:rsidR="000F6CEE" w:rsidRDefault="000F6CEE" w:rsidP="000F6CEE">
      <w:r>
        <w:t xml:space="preserve"> </w:t>
      </w:r>
    </w:p>
    <w:p w:rsidR="000F6CEE" w:rsidRDefault="000F6CEE" w:rsidP="000F6CEE">
      <w:r>
        <w:t xml:space="preserve"> </w:t>
      </w:r>
    </w:p>
    <w:p w:rsidR="000F6CEE" w:rsidRDefault="000F6CEE" w:rsidP="000F6CEE">
      <w:r>
        <w:t xml:space="preserve"> </w:t>
      </w:r>
    </w:p>
    <w:p w:rsidR="000F6CEE" w:rsidRDefault="000F6CEE" w:rsidP="000F6CEE">
      <w:r>
        <w:lastRenderedPageBreak/>
        <w:t xml:space="preserve"> Утверждены</w:t>
      </w:r>
    </w:p>
    <w:p w:rsidR="000F6CEE" w:rsidRDefault="000F6CEE" w:rsidP="000F6CEE">
      <w:r>
        <w:t>Постановлением Правительства</w:t>
      </w:r>
    </w:p>
    <w:p w:rsidR="000F6CEE" w:rsidRDefault="000F6CEE" w:rsidP="000F6CEE">
      <w:r>
        <w:t>Российской Федерации</w:t>
      </w:r>
    </w:p>
    <w:p w:rsidR="000F6CEE" w:rsidRDefault="000F6CEE" w:rsidP="000F6CEE">
      <w:r>
        <w:t>от 24 февраля 2009 г. N 142</w:t>
      </w:r>
    </w:p>
    <w:p w:rsidR="000F6CEE" w:rsidRDefault="000F6CEE" w:rsidP="000F6CEE">
      <w:r>
        <w:t xml:space="preserve"> ПРАВИЛА</w:t>
      </w:r>
    </w:p>
    <w:p w:rsidR="000F6CEE" w:rsidRDefault="000F6CEE" w:rsidP="000F6CEE">
      <w:r>
        <w:t xml:space="preserve">РАЗРАБОТКИ И УТВЕРЖДЕНИЯ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F6CEE" w:rsidRDefault="000F6CEE" w:rsidP="000F6CEE">
      <w:r>
        <w:t>ОБРАЗОВАТЕЛЬНЫХ СТАНДАРТОВ</w:t>
      </w:r>
    </w:p>
    <w:p w:rsidR="000F6CEE" w:rsidRDefault="000F6CEE" w:rsidP="000F6CEE">
      <w:r>
        <w:t xml:space="preserve"> 1. Настоящие Правила определяют порядок разработки и утверждения федеральных государственных образовательных стандартов, представляющих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(далее - стандарты).</w:t>
      </w:r>
    </w:p>
    <w:p w:rsidR="000F6CEE" w:rsidRDefault="000F6CEE" w:rsidP="000F6CEE">
      <w:r>
        <w:t>2. Стандарты могут разрабатываться по образовательным уровням, ступеням образования, профессиям, направлениям подготовки, специальностям.</w:t>
      </w:r>
    </w:p>
    <w:p w:rsidR="000F6CEE" w:rsidRDefault="000F6CEE" w:rsidP="000F6CEE">
      <w:r>
        <w:t>3. Министерство образования и науки Российской Федерации обеспечивает разработку проектов стандартов с привлечением заинтересованных органов исполнительной власти, государственно-общественных объединений, действующих в системе образования, ведущих образовательных и научных учреждений, представителей научно-педагогических сообществ, объединений работодателей и институтов общественного участия в управлении образованием.</w:t>
      </w:r>
    </w:p>
    <w:p w:rsidR="000F6CEE" w:rsidRDefault="000F6CEE" w:rsidP="000F6CEE">
      <w:r>
        <w:t>4. Проекты стандартов разрабатываются с учетом актуальных и перспективных потребностей личности, развития общества и государства, его обороны и безопасности, образования, науки, культуры, техники и технологий, экономики и социальной сферы в порядке, установленном 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нужд.</w:t>
      </w:r>
    </w:p>
    <w:p w:rsidR="000F6CEE" w:rsidRDefault="000F6CEE" w:rsidP="000F6CEE">
      <w:r>
        <w:t>5. Проекты стандартов высшего профессионального образования, содержащих сведения, составляющие государственную тайну, разрабатываются и утверждаются федеральными органами исполнительной власти, в ведении которых находятся образовательные учреждения, реализующие профессиональные образовательные программы, содержащие сведения, составляющие государственную тайну, с учетом требований, предъявляемых к защите этих сведений.</w:t>
      </w:r>
    </w:p>
    <w:p w:rsidR="000F6CEE" w:rsidRDefault="000F6CEE" w:rsidP="000F6CEE">
      <w:r>
        <w:t>6. Разработанные проекты стандартов направляются в Министерство образования и науки Российской Федерации.</w:t>
      </w:r>
    </w:p>
    <w:p w:rsidR="000F6CEE" w:rsidRDefault="000F6CEE" w:rsidP="000F6CEE">
      <w:r>
        <w:t>7. Министерство образования и науки Российской Федерации:</w:t>
      </w:r>
    </w:p>
    <w:p w:rsidR="000F6CEE" w:rsidRDefault="000F6CEE" w:rsidP="000F6CEE">
      <w:r>
        <w:t xml:space="preserve">а) размещает проекты стандартов в недельный срок со дня их получения на своем официальном сайте в сети Интернет, за исключением проектов стандартов, указанных в пункте 5 настоящих Правил, для обсуждения с участием представителей заинтересованных органов исполнительной власти, государственно-общественных объединений, действующих в системе образования, </w:t>
      </w:r>
      <w:r>
        <w:lastRenderedPageBreak/>
        <w:t>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образованием;</w:t>
      </w:r>
    </w:p>
    <w:p w:rsidR="000F6CEE" w:rsidRDefault="000F6CEE" w:rsidP="000F6CEE">
      <w:r>
        <w:t>б) направляет проекты стандартов не позднее 7 дней с даты их получения на независимую экспертизу;</w:t>
      </w:r>
    </w:p>
    <w:p w:rsidR="000F6CEE" w:rsidRDefault="000F6CEE" w:rsidP="000F6CEE">
      <w:r>
        <w:t>в) утверждает и вводит в действие стандарты;</w:t>
      </w:r>
    </w:p>
    <w:p w:rsidR="000F6CEE" w:rsidRDefault="000F6CEE" w:rsidP="000F6CEE">
      <w:r>
        <w:t>г) вносит изменения в стандарты.</w:t>
      </w:r>
    </w:p>
    <w:p w:rsidR="000F6CEE" w:rsidRDefault="000F6CEE" w:rsidP="000F6CEE">
      <w:r>
        <w:t>8. Независимая экспертиза проектов стандартов проводится в 14-дневный срок со дня их получения из Министерства образования и науки Российской Федерации:</w:t>
      </w:r>
    </w:p>
    <w:p w:rsidR="000F6CEE" w:rsidRDefault="000F6CEE" w:rsidP="000F6CEE">
      <w:r>
        <w:t>а) объединениями работодателей, организациями, осуществляющими деятельность в соответствующих отраслях экономики, - по проектам стандартов начального профессионального, среднего профессионального и высшего профессионального образования;</w:t>
      </w:r>
    </w:p>
    <w:p w:rsidR="000F6CEE" w:rsidRDefault="000F6CEE" w:rsidP="000F6CEE">
      <w:r>
        <w:t>б) институтами общественного участия в управлении образованием, органами исполнительной власти субъектов Российской Федерации, осуществляющими управление в сфере образования, - по проектам стандартов общего образования;</w:t>
      </w:r>
    </w:p>
    <w:p w:rsidR="000F6CEE" w:rsidRDefault="000F6CEE" w:rsidP="000F6CEE">
      <w:r>
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по проектам стандартов среднего (полного) общего образования, начального профессионального и среднего профессионального образования в части вопросов, касающихся подготовки граждан к военной службе.</w:t>
      </w:r>
    </w:p>
    <w:p w:rsidR="000F6CEE" w:rsidRDefault="000F6CEE" w:rsidP="000F6CEE">
      <w:r>
        <w:t xml:space="preserve">9. По результатам независимой экспертизы в Министерство образования и науки Российской Федерации направляется экспертное заключение, подписанное руководителем организации или органа, </w:t>
      </w:r>
      <w:proofErr w:type="gramStart"/>
      <w:r>
        <w:t>проводивших</w:t>
      </w:r>
      <w:proofErr w:type="gramEnd"/>
      <w:r>
        <w:t xml:space="preserve"> экспертизу, или уполномоченным им лицом (далее - экспертное заключение).</w:t>
      </w:r>
    </w:p>
    <w:p w:rsidR="000F6CEE" w:rsidRDefault="000F6CEE" w:rsidP="000F6CEE">
      <w:r>
        <w:t>Форма экспертного заключения утверждается Министерством образования и науки Российской Федерации.</w:t>
      </w:r>
    </w:p>
    <w:p w:rsidR="000F6CEE" w:rsidRDefault="000F6CEE" w:rsidP="000F6CEE">
      <w:r>
        <w:t xml:space="preserve">10. Срок приема предложений, поступающих от заинтересованных граждан и организаций, составляет 14 дней </w:t>
      </w:r>
      <w:proofErr w:type="gramStart"/>
      <w:r>
        <w:t>с даты размещения</w:t>
      </w:r>
      <w:proofErr w:type="gramEnd"/>
      <w:r>
        <w:t xml:space="preserve"> проектов стандартов на официальном сайте Министерства образования и науки Российской Федерации в сети Интернет.</w:t>
      </w:r>
    </w:p>
    <w:p w:rsidR="000F6CEE" w:rsidRDefault="000F6CEE" w:rsidP="000F6CEE">
      <w:r>
        <w:t>11. Министерство образования и науки Российской Федерации с целью рассмотрения стандартов, экспертных заключений и предложений, поступивших от заинтересованных граждан и организаций, создает совет Министерства образования и науки Российской Федерации по федеральным государственным образовательным стандартам (далее - совет).</w:t>
      </w:r>
    </w:p>
    <w:p w:rsidR="000F6CEE" w:rsidRDefault="000F6CEE" w:rsidP="000F6CEE">
      <w:r>
        <w:t>12. Совет формируется на представительской основе и действует на основании положения, утверждаемого Министерством образования и науки Российской Федерации.</w:t>
      </w:r>
    </w:p>
    <w:p w:rsidR="000F6CEE" w:rsidRDefault="000F6CEE" w:rsidP="000F6CEE">
      <w:r>
        <w:t>13. Проекты стандартов, экспертные заключения и предложения, поступившие от заинтересованных граждан и организаций, направляются Министерством образования и науки Российской Федерации в совет в течение 5 дней со дня истечения срока, указанного соответственно в пунктах 8 и 10 настоящих Правил.</w:t>
      </w:r>
    </w:p>
    <w:p w:rsidR="000F6CEE" w:rsidRDefault="000F6CEE" w:rsidP="000F6CEE">
      <w:r>
        <w:lastRenderedPageBreak/>
        <w:t>14. Проекты стандартов, экспертные заключения и предложения, поступившие от заинтересованных граждан и организаций, рассматриваются советом в течение 14 дней с даты их поступления.</w:t>
      </w:r>
    </w:p>
    <w:p w:rsidR="000F6CEE" w:rsidRDefault="000F6CEE" w:rsidP="000F6CEE">
      <w:r>
        <w:t>По результатам рассмотрения совет принимает решение рекомендовать проект стандарта к утверждению, либо к доработке, либо к отклонению.</w:t>
      </w:r>
    </w:p>
    <w:p w:rsidR="000F6CEE" w:rsidRDefault="000F6CEE" w:rsidP="000F6CEE">
      <w:r>
        <w:t xml:space="preserve">Решение совета направляется в Министерство образования и науки Российской Федерации в течение 3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0F6CEE" w:rsidRDefault="000F6CEE" w:rsidP="000F6CEE">
      <w:r>
        <w:t xml:space="preserve">15. Министерство образования и науки Российской Федерации на основании рекомендаций совета в течение 7 дней </w:t>
      </w:r>
      <w:proofErr w:type="gramStart"/>
      <w:r>
        <w:t>с даты поступления</w:t>
      </w:r>
      <w:proofErr w:type="gramEnd"/>
      <w:r>
        <w:t xml:space="preserve"> соответствующего решения совета принимает решение утвердить стандарт, либо направить проект стандарта на доработку, либо отклонить проект стандарта.</w:t>
      </w:r>
    </w:p>
    <w:p w:rsidR="000F6CEE" w:rsidRDefault="000F6CEE" w:rsidP="000F6CEE">
      <w:r>
        <w:t xml:space="preserve">16. Проект стандарта, требующий доработки, направляется Министерством образования и науки Российской Федерации разработчику в течение 5 дней </w:t>
      </w:r>
      <w:proofErr w:type="gramStart"/>
      <w:r>
        <w:t>с даты принятия</w:t>
      </w:r>
      <w:proofErr w:type="gramEnd"/>
      <w:r>
        <w:t xml:space="preserve"> соответствующего решения с указанием срока доработки.</w:t>
      </w:r>
    </w:p>
    <w:p w:rsidR="000F6CEE" w:rsidRDefault="000F6CEE" w:rsidP="000F6CEE">
      <w:r>
        <w:t xml:space="preserve">Доработанный проект стандарта направляется разработчиком в Министерство образования и науки Российской Федерации и рассматривается им в течение 5 дней </w:t>
      </w:r>
      <w:proofErr w:type="gramStart"/>
      <w:r>
        <w:t>с даты поступления</w:t>
      </w:r>
      <w:proofErr w:type="gramEnd"/>
      <w:r>
        <w:t>.</w:t>
      </w:r>
    </w:p>
    <w:p w:rsidR="000F6CEE" w:rsidRDefault="000F6CEE" w:rsidP="000F6CEE">
      <w:r>
        <w:t>По результатам рассмотрения проекта стандарта Министерство образования и науки Российской Федерации принимает одно из решений, предусмотренных пунктом 15 настоящих Правил.</w:t>
      </w:r>
    </w:p>
    <w:p w:rsidR="000F6CEE" w:rsidRDefault="000F6CEE" w:rsidP="000F6CEE">
      <w:r>
        <w:t xml:space="preserve">17. Решение об отклонении проекта стандарта направляется Министерством образования и науки Российской Федерации в течение 5 дней </w:t>
      </w:r>
      <w:proofErr w:type="gramStart"/>
      <w:r>
        <w:t>с даты</w:t>
      </w:r>
      <w:proofErr w:type="gramEnd"/>
      <w:r>
        <w:t xml:space="preserve"> его принятия разработчику.</w:t>
      </w:r>
    </w:p>
    <w:p w:rsidR="00E20D6C" w:rsidRDefault="000F6CEE" w:rsidP="000F6CEE">
      <w:r>
        <w:t>18. Проекты стандартов могут быть разработаны в инициативном порядке образовательными и научными организациями на безвозмездной основе и направлены в Министерство образования и науки Российской Федерации, которое рассматривает и утверждает их в порядке, предусмотренном пунктами 7 - 17 настоящих Правил.</w:t>
      </w:r>
    </w:p>
    <w:sectPr w:rsidR="00E20D6C" w:rsidSect="0046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CEE"/>
    <w:rsid w:val="000F6CEE"/>
    <w:rsid w:val="004648E5"/>
    <w:rsid w:val="006A1704"/>
    <w:rsid w:val="00E2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7458</Characters>
  <Application>Microsoft Office Word</Application>
  <DocSecurity>0</DocSecurity>
  <Lines>62</Lines>
  <Paragraphs>17</Paragraphs>
  <ScaleCrop>false</ScaleCrop>
  <Company>Grizli777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Нуржанова АУ</cp:lastModifiedBy>
  <cp:revision>3</cp:revision>
  <cp:lastPrinted>2011-09-30T04:55:00Z</cp:lastPrinted>
  <dcterms:created xsi:type="dcterms:W3CDTF">2011-09-26T18:30:00Z</dcterms:created>
  <dcterms:modified xsi:type="dcterms:W3CDTF">2011-09-30T04:56:00Z</dcterms:modified>
</cp:coreProperties>
</file>